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F2" w:rsidRDefault="006321F2" w:rsidP="006321F2">
      <w:pPr>
        <w:rPr>
          <w:sz w:val="28"/>
          <w:szCs w:val="28"/>
        </w:rPr>
      </w:pPr>
      <w:r>
        <w:rPr>
          <w:sz w:val="28"/>
          <w:szCs w:val="28"/>
        </w:rPr>
        <w:t xml:space="preserve">Act II </w:t>
      </w:r>
    </w:p>
    <w:p w:rsidR="006321F2" w:rsidRDefault="006321F2" w:rsidP="006321F2">
      <w:pPr>
        <w:rPr>
          <w:sz w:val="28"/>
          <w:szCs w:val="28"/>
        </w:rPr>
      </w:pPr>
    </w:p>
    <w:p w:rsidR="006321F2" w:rsidRDefault="006321F2" w:rsidP="006321F2">
      <w:r>
        <w:t>1. How can we tell that Banquo is nervous or fearful in scene 1?</w:t>
      </w:r>
    </w:p>
    <w:p w:rsidR="006321F2" w:rsidRDefault="006321F2" w:rsidP="006321F2"/>
    <w:p w:rsidR="006321F2" w:rsidRDefault="006321F2" w:rsidP="006321F2"/>
    <w:p w:rsidR="006321F2" w:rsidRDefault="006321F2" w:rsidP="006321F2">
      <w:r>
        <w:t>2. What does Macbeth hallucinate that he sees before committing the crime?</w:t>
      </w:r>
    </w:p>
    <w:p w:rsidR="006321F2" w:rsidRDefault="006321F2" w:rsidP="006321F2"/>
    <w:p w:rsidR="006321F2" w:rsidRDefault="006321F2" w:rsidP="006321F2"/>
    <w:p w:rsidR="006321F2" w:rsidRDefault="006321F2" w:rsidP="006321F2">
      <w:r>
        <w:t>3. How does Lady Macbeth prevent the servants from coming to King Duncan’s rescue?</w:t>
      </w:r>
    </w:p>
    <w:p w:rsidR="006321F2" w:rsidRDefault="006321F2" w:rsidP="006321F2"/>
    <w:p w:rsidR="006321F2" w:rsidRDefault="006321F2" w:rsidP="006321F2"/>
    <w:p w:rsidR="006321F2" w:rsidRDefault="006321F2" w:rsidP="006321F2">
      <w:r>
        <w:t>4. Who is the one that commits the crime? How might this be slightly ironic?</w:t>
      </w:r>
    </w:p>
    <w:p w:rsidR="006321F2" w:rsidRDefault="006321F2" w:rsidP="006321F2"/>
    <w:p w:rsidR="006321F2" w:rsidRDefault="006321F2" w:rsidP="006321F2"/>
    <w:p w:rsidR="006321F2" w:rsidRDefault="006321F2" w:rsidP="006321F2"/>
    <w:p w:rsidR="006321F2" w:rsidRDefault="006321F2" w:rsidP="006321F2">
      <w:r>
        <w:t>5. Give an example of a line from the play that illustrates Macbeth’s guilt following the murder? (</w:t>
      </w:r>
      <w:proofErr w:type="gramStart"/>
      <w:r>
        <w:rPr>
          <w:i/>
        </w:rPr>
        <w:t>hint</w:t>
      </w:r>
      <w:proofErr w:type="gramEnd"/>
      <w:r>
        <w:t>: There are a few of these in scene 2.)</w:t>
      </w:r>
    </w:p>
    <w:p w:rsidR="006321F2" w:rsidRDefault="006321F2" w:rsidP="006321F2"/>
    <w:p w:rsidR="006321F2" w:rsidRDefault="006321F2" w:rsidP="006321F2"/>
    <w:p w:rsidR="006321F2" w:rsidRDefault="006321F2" w:rsidP="006321F2"/>
    <w:p w:rsidR="006321F2" w:rsidRDefault="006321F2" w:rsidP="006321F2">
      <w:r>
        <w:t>6. What does Lady Macbeth say is the reason she was unable to kill the King herself?</w:t>
      </w:r>
    </w:p>
    <w:p w:rsidR="006321F2" w:rsidRDefault="006321F2" w:rsidP="006321F2"/>
    <w:p w:rsidR="006321F2" w:rsidRDefault="006321F2" w:rsidP="006321F2"/>
    <w:p w:rsidR="006321F2" w:rsidRDefault="006321F2" w:rsidP="006321F2"/>
    <w:p w:rsidR="006321F2" w:rsidRDefault="006321F2" w:rsidP="006321F2">
      <w:r>
        <w:t xml:space="preserve">7. What do you think is the main purpose of the scene with the porter (scene 3)? Keep in mind, it comes right after the murder. </w:t>
      </w:r>
    </w:p>
    <w:p w:rsidR="006321F2" w:rsidRDefault="006321F2" w:rsidP="006321F2"/>
    <w:p w:rsidR="006321F2" w:rsidRDefault="006321F2" w:rsidP="006321F2"/>
    <w:p w:rsidR="006321F2" w:rsidRDefault="006321F2" w:rsidP="006321F2"/>
    <w:p w:rsidR="006321F2" w:rsidRDefault="006321F2" w:rsidP="006321F2"/>
    <w:p w:rsidR="006321F2" w:rsidRDefault="006321F2" w:rsidP="006321F2">
      <w:r>
        <w:t xml:space="preserve">8. Why do Malcolm and </w:t>
      </w:r>
      <w:proofErr w:type="spellStart"/>
      <w:r>
        <w:t>Donalbain</w:t>
      </w:r>
      <w:proofErr w:type="spellEnd"/>
      <w:r>
        <w:t xml:space="preserve"> flee the country once the murder of their father becomes known?</w:t>
      </w:r>
    </w:p>
    <w:p w:rsidR="006321F2" w:rsidRDefault="006321F2" w:rsidP="006321F2"/>
    <w:p w:rsidR="006321F2" w:rsidRDefault="006321F2" w:rsidP="006321F2"/>
    <w:p w:rsidR="006321F2" w:rsidRDefault="006321F2" w:rsidP="006321F2"/>
    <w:p w:rsidR="006321F2" w:rsidRDefault="006321F2" w:rsidP="006321F2">
      <w:r>
        <w:t>9. What is to take place at the town of Scone (refer to scene 4)?</w:t>
      </w:r>
    </w:p>
    <w:p w:rsidR="006321F2" w:rsidRDefault="006321F2" w:rsidP="006321F2"/>
    <w:p w:rsidR="006321F2" w:rsidRDefault="006321F2" w:rsidP="006321F2"/>
    <w:p w:rsidR="006321F2" w:rsidRDefault="006321F2" w:rsidP="006321F2"/>
    <w:p w:rsidR="006321F2" w:rsidRDefault="006321F2" w:rsidP="006321F2">
      <w:r>
        <w:t xml:space="preserve">10. What evidence </w:t>
      </w:r>
      <w:r>
        <w:t>do we have at the end of Act II</w:t>
      </w:r>
      <w:bookmarkStart w:id="0" w:name="_GoBack"/>
      <w:bookmarkEnd w:id="0"/>
      <w:r>
        <w:t xml:space="preserve"> of Macduff’s opposition to Macbeth?</w:t>
      </w:r>
    </w:p>
    <w:p w:rsidR="00A240FD" w:rsidRDefault="00A240FD"/>
    <w:sectPr w:rsidR="00A2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F2"/>
    <w:rsid w:val="006321F2"/>
    <w:rsid w:val="00A2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ED368-979A-4915-8965-D5EDBA44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F2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Sarahlaine Magana</dc:creator>
  <cp:keywords/>
  <dc:description/>
  <cp:lastModifiedBy>Sarahlaine Magana</cp:lastModifiedBy>
  <cp:revision>1</cp:revision>
  <dcterms:created xsi:type="dcterms:W3CDTF">2015-11-09T18:11:00Z</dcterms:created>
  <dcterms:modified xsi:type="dcterms:W3CDTF">2015-11-09T18:12:00Z</dcterms:modified>
</cp:coreProperties>
</file>